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5A" w:rsidRPr="0066645A" w:rsidRDefault="0066645A" w:rsidP="0066645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  <w:lang w:eastAsia="ru-RU"/>
        </w:rPr>
        <w:t xml:space="preserve">                                               </w:t>
      </w:r>
      <w:r w:rsidRPr="0066645A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begin"/>
      </w:r>
      <w:r w:rsidRPr="0066645A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  <w:lang w:eastAsia="ru-RU"/>
        </w:rPr>
        <w:instrText xml:space="preserve"> HYPERLINK "http://www.sh1-hoiniki.guo.by/ob-uchrezhdenii/spps/roditelyam" </w:instrText>
      </w:r>
      <w:r w:rsidRPr="0066645A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separate"/>
      </w:r>
      <w:r w:rsidRPr="0066645A">
        <w:rPr>
          <w:rFonts w:ascii="Verdana" w:eastAsia="Times New Roman" w:hAnsi="Verdana" w:cs="Times New Roman"/>
          <w:b/>
          <w:bCs/>
          <w:color w:val="1C669C"/>
          <w:kern w:val="36"/>
          <w:sz w:val="24"/>
          <w:u w:val="single"/>
          <w:lang w:eastAsia="ru-RU"/>
        </w:rPr>
        <w:t>Родителям</w:t>
      </w:r>
      <w:r w:rsidRPr="0066645A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end"/>
      </w:r>
    </w:p>
    <w:p w:rsidR="0066645A" w:rsidRPr="0066645A" w:rsidRDefault="0066645A" w:rsidP="0066645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7B7B7B"/>
          <w:sz w:val="18"/>
          <w:szCs w:val="18"/>
          <w:lang w:eastAsia="ru-RU"/>
        </w:rPr>
        <w:drawing>
          <wp:inline distT="0" distB="0" distL="0" distR="0">
            <wp:extent cx="3257550" cy="3257550"/>
            <wp:effectExtent l="19050" t="0" r="0" b="0"/>
            <wp:docPr id="1" name="Рисунок 1" descr="Картинки по запросу семья нарисован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емья нарисован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5A" w:rsidRPr="0066645A" w:rsidRDefault="0066645A" w:rsidP="0066645A">
      <w:pPr>
        <w:spacing w:beforeAutospacing="1" w:after="0" w:afterAutospacing="1" w:line="240" w:lineRule="auto"/>
        <w:jc w:val="right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66645A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"Ребёнок учится тому,</w:t>
      </w:r>
      <w:r w:rsidRPr="0066645A">
        <w:rPr>
          <w:rFonts w:ascii="Georgia" w:eastAsia="Times New Roman" w:hAnsi="Georgia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br/>
      </w:r>
      <w:r w:rsidRPr="0066645A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Что видит у себя в дому,</w:t>
      </w:r>
      <w:r w:rsidRPr="0066645A">
        <w:rPr>
          <w:rFonts w:ascii="Georgia" w:eastAsia="Times New Roman" w:hAnsi="Georgia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br/>
      </w:r>
      <w:r w:rsidRPr="0066645A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Родители пример ему..."</w:t>
      </w:r>
    </w:p>
    <w:p w:rsidR="0066645A" w:rsidRPr="0066645A" w:rsidRDefault="0066645A" w:rsidP="0066645A">
      <w:pPr>
        <w:spacing w:beforeAutospacing="1" w:after="0" w:afterAutospacing="1" w:line="240" w:lineRule="auto"/>
        <w:jc w:val="right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66645A">
        <w:rPr>
          <w:rFonts w:ascii="Georgia" w:eastAsia="Times New Roman" w:hAnsi="Georgia" w:cs="Times New Roman"/>
          <w:color w:val="000000"/>
          <w:sz w:val="21"/>
          <w:lang w:eastAsia="ru-RU"/>
        </w:rPr>
        <w:t> </w:t>
      </w:r>
      <w:r w:rsidRPr="0066645A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Себастьян </w:t>
      </w:r>
      <w:proofErr w:type="spellStart"/>
      <w:r w:rsidRPr="0066645A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Брант</w:t>
      </w:r>
      <w:proofErr w:type="spellEnd"/>
    </w:p>
    <w:p w:rsidR="0066645A" w:rsidRPr="0066645A" w:rsidRDefault="0066645A" w:rsidP="0066645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66645A">
        <w:rPr>
          <w:rFonts w:ascii="Verdana" w:eastAsia="Times New Roman" w:hAnsi="Verdana" w:cs="Times New Roman"/>
          <w:b/>
          <w:bCs/>
          <w:color w:val="000000" w:themeColor="text1"/>
          <w:sz w:val="24"/>
          <w:lang w:eastAsia="ru-RU"/>
        </w:rPr>
        <w:t xml:space="preserve">                                   МИФЫ </w:t>
      </w:r>
      <w:proofErr w:type="gramStart"/>
      <w:r w:rsidRPr="0066645A">
        <w:rPr>
          <w:rFonts w:ascii="Verdana" w:eastAsia="Times New Roman" w:hAnsi="Verdana" w:cs="Times New Roman"/>
          <w:b/>
          <w:bCs/>
          <w:color w:val="000000" w:themeColor="text1"/>
          <w:sz w:val="24"/>
          <w:lang w:eastAsia="ru-RU"/>
        </w:rPr>
        <w:t>И</w:t>
      </w:r>
      <w:proofErr w:type="gramEnd"/>
      <w:r w:rsidRPr="0066645A">
        <w:rPr>
          <w:rFonts w:ascii="Verdana" w:eastAsia="Times New Roman" w:hAnsi="Verdana" w:cs="Times New Roman"/>
          <w:b/>
          <w:bCs/>
          <w:color w:val="000000" w:themeColor="text1"/>
          <w:sz w:val="24"/>
          <w:lang w:eastAsia="ru-RU"/>
        </w:rPr>
        <w:t xml:space="preserve"> ПРАВДА о суициде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нужно знать о суициде?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 </w:t>
      </w: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ПОМНИ, ДЛЯ БОРЬБЫ С СУИЦИДОМ ДОСТАТОЧНО ОДНОГО ЧЕЛОВЕКА – ТЕБЯ.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суицидентах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оказавшемуся в беде другу или знакомому.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совершает самоубийства? Почему? Каким образом?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знаем, что тема суицида внушает страх. Страх этот может быть еще большим, если ты знаешь кого-то, кто предпринял  попытку 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ты знаешь кого-то, кто совершил  суицидальную   попытку. Возможно, ты знаешь кого-то, кто совершил суицид. Если это так, то ты, вероятно, слышал, как кто-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 (быть может, и ты сам) задавал вопрос: “Зачем ей было умирать?” или “Зачем ему было так поступать со своей семьей?”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 </w:t>
      </w: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БОЛЬШИНСТВО ПОДРОСТКОВ,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СОВЕРШАЮЩИХ СУИЦИД, НА САМОМ ДЕЛЕ УМИРАТЬ ВЕДЬ НЕ ХОТЯТ.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66645A" w:rsidRPr="0066645A" w:rsidRDefault="0066645A" w:rsidP="0066645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Большей частью молодые люди совершают  суицидальную   попытку  у себя дома между четырьмя часами пополудни и полночью. Иными словами, они пытаются покончить с собой именно там, где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всего найдут, и делают это в такое время дня, когда кто-то из членов семьи находится дома. Шанс прийти им на помощь велик, – тот же, кто надеется, что будет спасен, на самом деле убивать себя не хочет.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разговаривая с молодыми людьми, которых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спасти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удалось, но которые должны были бы погибнуть, мы можем представить себе, о чем они думали.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удержать друга или знакомого от самоубийства, надо немного разбираться в человеческой психологии.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ценить жизнь, необходимо знать две основных вещи:</w:t>
      </w:r>
    </w:p>
    <w:p w:rsidR="0066645A" w:rsidRPr="0066645A" w:rsidRDefault="0066645A" w:rsidP="0066645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b/>
          <w:i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Нам нужно, чтобы нас любили.</w:t>
      </w:r>
    </w:p>
    <w:p w:rsidR="0066645A" w:rsidRPr="0066645A" w:rsidRDefault="0066645A" w:rsidP="0066645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Нам нужно хорошо к себе относиться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наше  поведение  оказывают воздействие два основных принципа:</w:t>
      </w:r>
    </w:p>
    <w:p w:rsidR="0066645A" w:rsidRPr="0066645A" w:rsidRDefault="0066645A" w:rsidP="0066645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b/>
          <w:i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Наше поведение зависит от того, как мы к себе относимся.</w:t>
      </w:r>
    </w:p>
    <w:p w:rsidR="0066645A" w:rsidRPr="0066645A" w:rsidRDefault="0066645A" w:rsidP="0066645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b/>
          <w:i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Поведение каждого человека имеет цель; наши поступки не происходят “просто так”.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любви.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того чтобы ценить себя и свою жизнь, все мы должны ощущать любовь к себе. Потребность любви – это:</w:t>
      </w:r>
    </w:p>
    <w:p w:rsidR="0066645A" w:rsidRPr="0066645A" w:rsidRDefault="0066645A" w:rsidP="0066645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потребность быть любимым;</w:t>
      </w:r>
    </w:p>
    <w:p w:rsidR="0066645A" w:rsidRPr="0066645A" w:rsidRDefault="0066645A" w:rsidP="0066645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потребность любить;</w:t>
      </w:r>
    </w:p>
    <w:p w:rsidR="0066645A" w:rsidRPr="0066645A" w:rsidRDefault="0066645A" w:rsidP="0066645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потребность быть частью чего-то.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невовлеченность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решались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походя, теперь становятся для них неразрешимыми.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подростки сравнивают это тревожное, неприкаянное состояние с ощущением тонущего,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захлебнулся и идет ко дну, или же человека, у которого судорожно сжимается от тоски сердце. Как ты думаешь, что для них в это нелегкое время самое главное? Ты угадал – Друг.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Подумай сам. Предположим, ты задумал совершить самоубийство, потому что “тебя никто не любит”, и вдруг ты начинаешь ощущать чью-то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хотя бы одного человека.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Окружение –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то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66645A" w:rsidRDefault="0066645A" w:rsidP="0066645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Самооценка – это то, как ты оцениваешь себя сам.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чем основывается наша самооценка?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Подумай, как изменится твоя самооценка в зависимости от следующих обстоятельств: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 родители тебя хвалят;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завалил экзамен;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 друзья “за тебя горой”;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физкультуры кричит на тебя;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считаешься самой хорошенькой девушкой в классе;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назвал тебя “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психом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избрали в совет класса;</w:t>
      </w:r>
    </w:p>
    <w:p w:rsidR="0066645A" w:rsidRPr="0066645A" w:rsidRDefault="0066645A" w:rsidP="006664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подвел приятеля.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1.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 – основная причина смерти у сегодняшней молодежи.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 является “убийцей № 2” молодых людей в 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2.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правило, суицид не происходит без предупреждения.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3.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 можно предотвратить.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  суицидальные   попытки  снова и снова, до тех пор, пока не добьется своего.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 </w:t>
      </w:r>
      <w:r w:rsidRPr="0066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ЖЕ КТО-ТО ВМЕШАЕТСЯ В ИХ ПЛАНЫ И ОКАЖЕТ ПОМОЩЬ, ТО ВЕРОЯТНЕЕ ВСЕГО, СНОВА ПОКУШАТЬСЯ НА СВОЮ ЖИЗНЬ ОНИ НЕ БУДУТ.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4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Разговоры о суициде не наводят подростков на мысли о суициде.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самом же деле, разговаривая с подростком о суициде, мы вовсе не подталкиваем его суицид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совершить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  суицидальные  же мысли, которыми делятся с собеседником, перестают быть мыслями 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суицидальноопасными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5.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 не передается по наследству.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  суицидального  риска. Представь, например, семью, где родители много курят, пьют или употребляют наркотики. В такой семье  дети  рискуют перенять вредные привычки родителей. На этих  детей  действует так называемый “фактор внушения”: родители, дескать,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плохому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научат. Разумеется,  дети  вовсе не обязаны подражать родителям. Для подражания они вправе выбрать другой, более положительный, пример.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6.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Суициденты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правило, психически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подростки, которые совершают  попытку 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связи, с чем их поступки и ощущения могут в течение долгого времени отличаться неадекватностью.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 нездоровые люди часто кончают с собой. Из-за резких перепадов настроения и неадекватного  поведения  жизнь их превращается в пытку – однако твои друзья и знакомые, в большинстве своем, к этой категории не принадлежат.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7.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Тот, кто говорит о суициде, совершает суицид.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8.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 – это не просто способ обратить на себя внимание.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твой знакомый заговорил о самоубийстве, то он и в самом деле хочет  привлечь 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того, что если твой друг завел разговор о самоубийстве,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  поведение 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9.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Суицидальные  подростки считают, что их проблемы серьезны.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Наверно, ты согласишься, что  дети  и  взрослые 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жизнь по-разному смотрят не только родители и 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10.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 – следствие не одной неприятности, а многих.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11.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Самоубийство может совершить каждый.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суицидоопасного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подростка” установить невозможно.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 из богатых семей подвержены  суицидальным 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дома.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Важная информация № 12.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Чем лучше настроение у 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суицидента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больше риск.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  суицидальную   попытку, самое опасное время – 80-100 дней после первой  попытки.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первой  попытки 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поважнее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более что настроение у подростка отличное – вот всем и кажется, что худшее позади.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совершивший  суицидальную   попытку 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  суицидальную   попытку, чтобы “вернуть” к себе внимание окружающих.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на то, чтобы окончательно изжить в себе суицидальные 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  попытка  расстаться с жизнью. Они находятся в неплохой форме и начинают планировать  суицидальную   попытку  номер два с удвоенной энергией.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случае их друзьям следует быть настороже. Тебе может показаться, что твой друг после первой  попытки  одумался и “пошел на поправку”, – он же в это самое время задумал второй суицид активно приступил к осуществлению своего намерения. Вид 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него  при  этом совершенно счастливый, ведь про себя он думает: “Ничего, скоро все это кончится”.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Информация № 13 – самая важная:</w:t>
      </w: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 может предотвратить самоубийство!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заботливого, любящего друга зависит многое. Он может спасти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потенциальному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суициденту</w:t>
      </w:r>
      <w:proofErr w:type="spell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жизнь.</w:t>
      </w:r>
    </w:p>
    <w:p w:rsidR="0066645A" w:rsidRPr="0066645A" w:rsidRDefault="0066645A" w:rsidP="0066645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7B7B7B"/>
          <w:sz w:val="24"/>
          <w:szCs w:val="24"/>
          <w:lang w:eastAsia="ru-RU"/>
        </w:rPr>
      </w:pPr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</w:t>
      </w:r>
      <w:proofErr w:type="gramStart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не</w:t>
      </w:r>
      <w:proofErr w:type="gramEnd"/>
      <w:r w:rsidRPr="0066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51540B" w:rsidRPr="0066645A" w:rsidRDefault="0066645A">
      <w:pPr>
        <w:rPr>
          <w:sz w:val="24"/>
          <w:szCs w:val="24"/>
        </w:rPr>
      </w:pPr>
    </w:p>
    <w:sectPr w:rsidR="0051540B" w:rsidRPr="0066645A" w:rsidSect="00D1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451AE"/>
    <w:multiLevelType w:val="multilevel"/>
    <w:tmpl w:val="9C3E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A1F88"/>
    <w:multiLevelType w:val="multilevel"/>
    <w:tmpl w:val="FB3E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95B5D"/>
    <w:multiLevelType w:val="multilevel"/>
    <w:tmpl w:val="736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45A"/>
    <w:rsid w:val="00637E21"/>
    <w:rsid w:val="0066645A"/>
    <w:rsid w:val="0089021E"/>
    <w:rsid w:val="00D1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D0"/>
  </w:style>
  <w:style w:type="paragraph" w:styleId="1">
    <w:name w:val="heading 1"/>
    <w:basedOn w:val="a"/>
    <w:link w:val="10"/>
    <w:uiPriority w:val="9"/>
    <w:qFormat/>
    <w:rsid w:val="00666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6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64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664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645A"/>
    <w:rPr>
      <w:b/>
      <w:bCs/>
    </w:rPr>
  </w:style>
  <w:style w:type="character" w:styleId="a6">
    <w:name w:val="Emphasis"/>
    <w:basedOn w:val="a0"/>
    <w:uiPriority w:val="20"/>
    <w:qFormat/>
    <w:rsid w:val="0066645A"/>
    <w:rPr>
      <w:i/>
      <w:iCs/>
    </w:rPr>
  </w:style>
  <w:style w:type="character" w:customStyle="1" w:styleId="elementhandle">
    <w:name w:val="element_handle"/>
    <w:basedOn w:val="a0"/>
    <w:rsid w:val="0066645A"/>
  </w:style>
  <w:style w:type="paragraph" w:styleId="a7">
    <w:name w:val="Balloon Text"/>
    <w:basedOn w:val="a"/>
    <w:link w:val="a8"/>
    <w:uiPriority w:val="99"/>
    <w:semiHidden/>
    <w:unhideWhenUsed/>
    <w:rsid w:val="0066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2790</Words>
  <Characters>15909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Голина</dc:creator>
  <cp:lastModifiedBy>Голина</cp:lastModifiedBy>
  <cp:revision>1</cp:revision>
  <dcterms:created xsi:type="dcterms:W3CDTF">2020-11-11T11:41:00Z</dcterms:created>
  <dcterms:modified xsi:type="dcterms:W3CDTF">2020-11-11T11:48:00Z</dcterms:modified>
</cp:coreProperties>
</file>